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start="4956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комитета по делам архивов</w:t>
      </w:r>
    </w:p>
    <w:p>
      <w:pPr>
        <w:pStyle w:val="Normal"/>
        <w:spacing w:lineRule="auto" w:line="240"/>
        <w:ind w:firstLine="708" w:start="4248" w:end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Нижегородской области Б.М.Пудалов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u w:val="single"/>
        </w:rPr>
        <w:t>.О составе научно-методического совета архивных учреждений Приволжского федерального округа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За истекший год произошли кадровые изменения в органах управления архивным делом и в архивных учреждениях округа.</w:t>
      </w:r>
    </w:p>
    <w:p>
      <w:pPr>
        <w:pStyle w:val="Normal"/>
        <w:spacing w:lineRule="auto" w:line="360" w:before="0" w:after="0"/>
        <w:ind w:firstLine="709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В Республике Татарстан</w:t>
      </w:r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Перешл</w:t>
      </w:r>
      <w:r>
        <w:rPr>
          <w:rFonts w:cs="Times New Roman" w:ascii="Times New Roman" w:hAnsi="Times New Roman"/>
          <w:bCs/>
          <w:sz w:val="28"/>
          <w:szCs w:val="28"/>
        </w:rPr>
        <w:t>и</w:t>
      </w:r>
      <w:r>
        <w:rPr>
          <w:rFonts w:cs="Times New Roman" w:ascii="Times New Roman" w:hAnsi="Times New Roman"/>
          <w:bCs/>
          <w:sz w:val="28"/>
          <w:szCs w:val="28"/>
        </w:rPr>
        <w:t xml:space="preserve"> на другую работу:</w:t>
      </w:r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Минзянова Гульнара Фаритовна,</w:t>
      </w:r>
      <w:r>
        <w:rPr>
          <w:rFonts w:cs="Times New Roman" w:ascii="Times New Roman" w:hAnsi="Times New Roman"/>
          <w:bCs/>
          <w:sz w:val="28"/>
          <w:szCs w:val="28"/>
        </w:rPr>
        <w:t xml:space="preserve"> занимавшая должность заместителя председателя Государственного комитета Республики Татарстан по архивному делу, ее преемницей стала присутствующая здесь </w:t>
      </w:r>
      <w:r>
        <w:rPr>
          <w:rFonts w:cs="Times New Roman" w:ascii="Times New Roman" w:hAnsi="Times New Roman"/>
          <w:b/>
          <w:bCs/>
          <w:sz w:val="28"/>
          <w:szCs w:val="28"/>
        </w:rPr>
        <w:t>Галим</w:t>
      </w:r>
      <w:r>
        <w:rPr>
          <w:rFonts w:cs="Times New Roman" w:ascii="Times New Roman" w:hAnsi="Times New Roman"/>
          <w:b/>
          <w:bCs/>
          <w:sz w:val="28"/>
          <w:szCs w:val="28"/>
        </w:rPr>
        <w:t>янова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Айгуль Радисовна;</w:t>
      </w:r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Ильдарханова-Балчиклы Гузель Ильдусовна,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также </w:t>
      </w:r>
      <w:r>
        <w:rPr>
          <w:rFonts w:cs="Times New Roman" w:ascii="Times New Roman" w:hAnsi="Times New Roman"/>
          <w:b w:val="false"/>
          <w:bCs/>
          <w:sz w:val="28"/>
          <w:szCs w:val="28"/>
        </w:rPr>
        <w:t>занимавшая должность заместителя председателя Государственного комитета Республики Татарстан по архивному делу, ее преемником стал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ч</w:t>
      </w:r>
      <w:r>
        <w:rPr>
          <w:rFonts w:cs="Times New Roman" w:ascii="Times New Roman" w:hAnsi="Times New Roman"/>
          <w:sz w:val="28"/>
          <w:szCs w:val="28"/>
        </w:rPr>
        <w:t xml:space="preserve">лен совета, присутствующий на заседании, </w:t>
      </w:r>
      <w:r>
        <w:rPr>
          <w:rFonts w:cs="Times New Roman" w:ascii="Times New Roman" w:hAnsi="Times New Roman"/>
          <w:b/>
          <w:sz w:val="28"/>
          <w:szCs w:val="28"/>
        </w:rPr>
        <w:t>Багаутдинов Зуфар Равкатович;</w:t>
      </w:r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Горохов Сергей Николаевич,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работавший директором Государственного архива Республики;</w:t>
      </w:r>
    </w:p>
    <w:p>
      <w:pPr>
        <w:pStyle w:val="Normal"/>
        <w:spacing w:lineRule="auto" w:line="360" w:before="0" w:after="0"/>
        <w:ind w:firstLine="708" w:end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Зигангирова Альбина Петровна,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работавшая первым заместителем директора Государственного архива Республики, ее преемницей стала присутствующая здесь </w:t>
      </w:r>
      <w:r>
        <w:rPr>
          <w:rFonts w:cs="Times New Roman" w:ascii="Times New Roman" w:hAnsi="Times New Roman"/>
          <w:b/>
          <w:bCs/>
          <w:sz w:val="28"/>
          <w:szCs w:val="28"/>
        </w:rPr>
        <w:t>Уклонская Марина Вячеславовна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Normal"/>
        <w:spacing w:lineRule="auto" w:line="360" w:before="0" w:after="0"/>
        <w:ind w:firstLine="708" w:end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Ибрагимова Гулиня Зуфаровна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занимавшая должность заместителя директора Государственного архива Республики.</w:t>
      </w:r>
    </w:p>
    <w:p>
      <w:pPr>
        <w:pStyle w:val="Normal"/>
        <w:spacing w:lineRule="auto" w:line="360" w:before="0" w:after="0"/>
        <w:ind w:firstLine="708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Агентство Пермского края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 связи с кадровыми изменениями обратилось с просьбой об исключении из состава совета </w:t>
      </w:r>
      <w:r>
        <w:rPr>
          <w:rFonts w:cs="Times New Roman" w:ascii="Times New Roman" w:hAnsi="Times New Roman"/>
          <w:b/>
          <w:bCs/>
          <w:sz w:val="28"/>
          <w:szCs w:val="28"/>
        </w:rPr>
        <w:t>Неганова Сергея Васильевича,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занимавшего должность директора Пермского государственного архива социально-политической истории и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Кудымову Светлану Николаевну,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долгое время возглавлявшую Коми-Пермяцкий окружной государственный архив.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Коллеги предлагают включить в состав совета </w:t>
      </w:r>
      <w:r>
        <w:rPr>
          <w:rFonts w:cs="Times New Roman" w:ascii="Times New Roman" w:hAnsi="Times New Roman"/>
          <w:b/>
          <w:bCs/>
          <w:sz w:val="28"/>
          <w:szCs w:val="28"/>
        </w:rPr>
        <w:t>Миронова Евгения Ивановича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назначенного директором  Пермского государственного архива социально-политической истории.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>В Пензенской области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Члены совета </w:t>
      </w:r>
      <w:r>
        <w:rPr>
          <w:rFonts w:cs="Times New Roman" w:ascii="Times New Roman" w:hAnsi="Times New Roman"/>
          <w:b/>
          <w:bCs/>
          <w:sz w:val="28"/>
          <w:szCs w:val="28"/>
        </w:rPr>
        <w:t>Хуртова Марина Александровна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и </w:t>
      </w:r>
      <w:r>
        <w:rPr>
          <w:rFonts w:cs="Times New Roman" w:ascii="Times New Roman" w:hAnsi="Times New Roman"/>
          <w:b/>
          <w:bCs/>
          <w:sz w:val="28"/>
          <w:szCs w:val="28"/>
        </w:rPr>
        <w:t>Ермаков Николай Сергеевич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перешли на другую работу.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Коллеги обращаются с просьбой включить в состав совета </w:t>
      </w:r>
      <w:r>
        <w:rPr>
          <w:rFonts w:cs="Times New Roman" w:ascii="Times New Roman" w:hAnsi="Times New Roman"/>
          <w:b/>
          <w:bCs/>
          <w:sz w:val="28"/>
          <w:szCs w:val="28"/>
        </w:rPr>
        <w:t>Варакину Екатерину Владимировну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, консультанта министерства по делам архивов и </w:t>
      </w:r>
      <w:r>
        <w:rPr>
          <w:rFonts w:cs="Times New Roman" w:ascii="Times New Roman" w:hAnsi="Times New Roman"/>
          <w:b/>
          <w:bCs/>
          <w:sz w:val="28"/>
          <w:szCs w:val="28"/>
        </w:rPr>
        <w:t>Колганову Елену Геннадьевну,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заместителя директора Государственного архива Пензенской области.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В Самарской области</w:t>
      </w:r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Перешел на другую работу </w:t>
      </w:r>
      <w:bookmarkStart w:id="0" w:name="_Hlk200439398"/>
      <w:r>
        <w:rPr>
          <w:rFonts w:cs="Times New Roman" w:ascii="Times New Roman" w:hAnsi="Times New Roman"/>
          <w:b/>
          <w:sz w:val="28"/>
          <w:szCs w:val="28"/>
        </w:rPr>
        <w:t>Т</w:t>
      </w:r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ельнов Сергей Леонидович,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главный консультант управления государственной архивной службой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 должность заместителя руководителя управления назначена </w:t>
      </w:r>
      <w:r>
        <w:rPr>
          <w:rFonts w:cs="Times New Roman" w:ascii="Times New Roman" w:hAnsi="Times New Roman"/>
          <w:b/>
          <w:bCs/>
          <w:sz w:val="28"/>
          <w:szCs w:val="28"/>
        </w:rPr>
        <w:t>Ерендеева Анастасия Николаевна.</w:t>
      </w:r>
    </w:p>
    <w:p>
      <w:pPr>
        <w:pStyle w:val="Normal"/>
        <w:spacing w:lineRule="auto" w:line="360" w:before="0" w:after="0"/>
        <w:ind w:firstLine="708" w:end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8" w:end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Саратовской области</w:t>
      </w:r>
    </w:p>
    <w:p>
      <w:pPr>
        <w:pStyle w:val="Normal"/>
        <w:ind w:firstLine="708" w:end="0"/>
        <w:jc w:val="both"/>
        <w:rPr/>
      </w:pPr>
      <w:bookmarkStart w:id="1" w:name="_Hlk200439453"/>
      <w:bookmarkEnd w:id="1"/>
      <w:r>
        <w:rPr>
          <w:rFonts w:cs="Times New Roman" w:ascii="Times New Roman" w:hAnsi="Times New Roman"/>
          <w:bCs/>
          <w:sz w:val="28"/>
          <w:szCs w:val="28"/>
        </w:rPr>
        <w:t xml:space="preserve">Завершил свою работу в должности директора Государственного архива Саратовской области </w:t>
      </w:r>
      <w:r>
        <w:rPr>
          <w:rFonts w:cs="Times New Roman" w:ascii="Times New Roman" w:hAnsi="Times New Roman"/>
          <w:b/>
          <w:sz w:val="28"/>
          <w:szCs w:val="28"/>
        </w:rPr>
        <w:t>Герасимов Анатолий Алексеевич</w:t>
      </w:r>
      <w:r>
        <w:rPr>
          <w:rFonts w:cs="Times New Roman" w:ascii="Times New Roman" w:hAnsi="Times New Roman"/>
          <w:bCs/>
          <w:sz w:val="28"/>
          <w:szCs w:val="28"/>
        </w:rPr>
        <w:t xml:space="preserve">, его преемницей стала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Кайнелайнен Елена Дмитриевна,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ранее возглавлявшая Государственный архив новейшей истории Саратовской области.</w:t>
      </w:r>
    </w:p>
    <w:p>
      <w:pPr>
        <w:pStyle w:val="Normal"/>
        <w:ind w:firstLine="708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Директором Государственного архива новейшей истории Саратовской области назначен  </w:t>
      </w:r>
      <w:r>
        <w:rPr>
          <w:rFonts w:cs="Times New Roman" w:ascii="Times New Roman" w:hAnsi="Times New Roman"/>
          <w:b/>
          <w:bCs/>
          <w:sz w:val="28"/>
          <w:szCs w:val="28"/>
        </w:rPr>
        <w:t>Козурман Сергей Олегович.</w:t>
      </w:r>
    </w:p>
    <w:p>
      <w:pPr>
        <w:pStyle w:val="Normal"/>
        <w:ind w:firstLine="708" w:end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Директором Государственного исторического архива немцев Поволжья в г.Энгельсе назначена </w:t>
      </w:r>
      <w:r>
        <w:rPr>
          <w:rFonts w:cs="Times New Roman" w:ascii="Times New Roman" w:hAnsi="Times New Roman"/>
          <w:b/>
          <w:bCs/>
          <w:sz w:val="28"/>
          <w:szCs w:val="28"/>
        </w:rPr>
        <w:t>Скрипникова Елена Геннадьевна.</w:t>
      </w:r>
    </w:p>
    <w:p>
      <w:pPr>
        <w:pStyle w:val="Normal"/>
        <w:spacing w:lineRule="auto" w:line="360" w:before="0" w:after="0"/>
        <w:ind w:firstLine="708" w:end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  <w:bookmarkStart w:id="2" w:name="_Hlk200439453_Копия_1"/>
      <w:bookmarkStart w:id="3" w:name="_Hlk200439453_Копия_1"/>
      <w:bookmarkEnd w:id="3"/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sz w:val="28"/>
          <w:szCs w:val="28"/>
          <w:u w:val="single"/>
        </w:rPr>
        <w:t>Учитывая вышеизложенное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Style20"/>
        <w:spacing w:lineRule="auto" w:line="360" w:before="0" w:after="0"/>
        <w:ind w:hanging="0" w:start="0" w:end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1. Считать выбывшими из состава научно-методического совета архивных учреждений Приволжского федерального округа:</w:t>
      </w:r>
    </w:p>
    <w:p>
      <w:pPr>
        <w:pStyle w:val="Normal"/>
        <w:ind w:firstLine="36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>Минзянову Гульнару Фаритовну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(Республика Татарстан);</w:t>
      </w:r>
    </w:p>
    <w:p>
      <w:pPr>
        <w:pStyle w:val="Normal"/>
        <w:ind w:start="36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Неганова Сергея Васильевича, Кудымову Светлану Николаевну, </w:t>
      </w:r>
      <w:r>
        <w:rPr>
          <w:rFonts w:cs="Times New Roman" w:ascii="Times New Roman" w:hAnsi="Times New Roman"/>
          <w:sz w:val="28"/>
          <w:szCs w:val="28"/>
        </w:rPr>
        <w:t xml:space="preserve"> (Пермский край);</w:t>
      </w:r>
    </w:p>
    <w:p>
      <w:pPr>
        <w:pStyle w:val="Normal"/>
        <w:ind w:start="36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cs="Times New Roman" w:ascii="Times New Roman" w:hAnsi="Times New Roman"/>
          <w:b/>
          <w:bCs/>
          <w:sz w:val="28"/>
          <w:szCs w:val="28"/>
        </w:rPr>
        <w:t>Хуртову Марину Александровну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и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Ермакова Николая Сергеевича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(Пензенская область);</w:t>
      </w:r>
    </w:p>
    <w:p>
      <w:pPr>
        <w:pStyle w:val="Normal"/>
        <w:ind w:start="360" w:end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-  </w:t>
      </w:r>
      <w:bookmarkStart w:id="4" w:name="_Hlk200439398_Копия_1"/>
      <w:r>
        <w:rPr>
          <w:rFonts w:cs="Times New Roman" w:ascii="Times New Roman" w:hAnsi="Times New Roman"/>
          <w:b/>
          <w:bCs w:val="false"/>
          <w:sz w:val="28"/>
          <w:szCs w:val="28"/>
        </w:rPr>
        <w:t>Т</w:t>
      </w:r>
      <w:bookmarkEnd w:id="4"/>
      <w:r>
        <w:rPr>
          <w:rFonts w:cs="Times New Roman" w:ascii="Times New Roman" w:hAnsi="Times New Roman"/>
          <w:b/>
          <w:bCs w:val="false"/>
          <w:sz w:val="28"/>
          <w:szCs w:val="28"/>
        </w:rPr>
        <w:t>ельнова Сергея Леонидовича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(Самарская область);</w:t>
      </w:r>
    </w:p>
    <w:p>
      <w:pPr>
        <w:pStyle w:val="Normal"/>
        <w:ind w:firstLine="360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sz w:val="28"/>
          <w:szCs w:val="28"/>
        </w:rPr>
        <w:t>Герасимова Анатолия Алексеевича</w:t>
      </w:r>
      <w:r>
        <w:rPr>
          <w:rFonts w:cs="Times New Roman" w:ascii="Times New Roman" w:hAnsi="Times New Roman"/>
          <w:sz w:val="28"/>
          <w:szCs w:val="28"/>
        </w:rPr>
        <w:t xml:space="preserve"> (Саратовская область).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0"/>
        <w:spacing w:lineRule="auto" w:line="360" w:before="0" w:after="0"/>
        <w:ind w:hanging="0" w:start="0" w:end="0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2. Ввести в состав Научно-методического совета архивных учреждений Приволжского федерального округа:</w:t>
      </w:r>
    </w:p>
    <w:p>
      <w:pPr>
        <w:pStyle w:val="Style20"/>
        <w:spacing w:before="0" w:after="0"/>
        <w:ind w:firstLine="708" w:start="0" w:end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- Галимову Айгуль Радисовну,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заместителя председателя </w:t>
      </w:r>
      <w:r>
        <w:rPr>
          <w:rFonts w:cs="Times New Roman" w:ascii="Times New Roman" w:hAnsi="Times New Roman"/>
          <w:bCs/>
          <w:sz w:val="28"/>
          <w:szCs w:val="28"/>
        </w:rPr>
        <w:t>Государственного комитета Республики Татарстан по архивному делу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ind w:firstLine="708" w:end="0"/>
        <w:jc w:val="both"/>
        <w:rPr/>
      </w:pPr>
      <w:r>
        <w:rPr>
          <w:b/>
          <w:bCs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>Миронова Евгения Ивановича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директора  Пермского государственного архива социально-политической истории;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>- Варакину Екатерину Владимировну</w:t>
      </w:r>
      <w:r>
        <w:rPr>
          <w:rFonts w:cs="Times New Roman" w:ascii="Times New Roman" w:hAnsi="Times New Roman"/>
          <w:b w:val="false"/>
          <w:bCs/>
          <w:sz w:val="28"/>
          <w:szCs w:val="28"/>
        </w:rPr>
        <w:t>, консультанта министерства по делам архивов Пензенской области;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ab/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>Колганову Елену Геннадьевну,</w:t>
      </w:r>
      <w:r>
        <w:rPr>
          <w:rFonts w:cs="Times New Roman" w:ascii="Times New Roman" w:hAnsi="Times New Roman"/>
          <w:b w:val="false"/>
          <w:bCs/>
          <w:sz w:val="28"/>
          <w:szCs w:val="28"/>
        </w:rPr>
        <w:t xml:space="preserve"> заместителя директора Государственного архива Пензенской области;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>-</w:t>
      </w:r>
      <w:r>
        <w:rPr>
          <w:rFonts w:cs="Times New Roman" w:ascii="Times New Roman" w:hAnsi="Times New Roman"/>
          <w:b w:val="false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Ерендееву Анастасию Николаевну,  з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аместителя руководителя управления государственной архивной службы Самарской области;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>Козурмана Сергея Олеговича, д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иректора Государственного архива новейшей истории Саратовской области;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ab/>
        <w:t xml:space="preserve">-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Скрипникову Елену Геннадьевну,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директора Государственного исторического архива немцев Поволжья в г.Энгельсе.</w:t>
      </w:r>
    </w:p>
    <w:p>
      <w:pPr>
        <w:pStyle w:val="Normal"/>
        <w:spacing w:lineRule="auto" w:line="360" w:before="0" w:after="0"/>
        <w:ind w:firstLine="708" w:end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Кто за данное решение, прошу голосовать.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08" w:top="765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Open Sans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78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Верхний колонтитул Знак"/>
    <w:qFormat/>
    <w:rPr>
      <w:rFonts w:eastAsia="Times New Roman"/>
      <w:sz w:val="22"/>
      <w:szCs w:val="22"/>
    </w:rPr>
  </w:style>
  <w:style w:type="character" w:styleId="Style17">
    <w:name w:val="Нижний колонтитул Знак"/>
    <w:qFormat/>
    <w:rPr>
      <w:rFonts w:eastAsia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"/>
    </w:rPr>
  </w:style>
  <w:style w:type="paragraph" w:styleId="Style20">
    <w:name w:val="Абзац списка"/>
    <w:basedOn w:val="Normal"/>
    <w:qFormat/>
    <w:pPr>
      <w:spacing w:before="0" w:after="200"/>
      <w:ind w:hanging="0" w:start="720" w:end="0"/>
      <w:contextualSpacing/>
    </w:pPr>
    <w:rPr/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Обычный (Интернет)"/>
    <w:basedOn w:val="Normal"/>
    <w:qFormat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114</TotalTime>
  <Application>LibreOffice/24.8.4.1$Linux_X86_64 LibreOffice_project/480$Build-1</Application>
  <AppVersion>15.0000</AppVersion>
  <Pages>3</Pages>
  <Words>447</Words>
  <Characters>3658</Characters>
  <CharactersWithSpaces>4083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2025-06-10T10:06:00Z</dcterms:created>
  <dc:creator>Shestakova</dc:creator>
  <dc:description/>
  <dc:language>ru-RU</dc:language>
  <cp:lastModifiedBy/>
  <cp:lastPrinted>2025-06-10T11:28:00Z</cp:lastPrinted>
  <dcterms:modified xsi:type="dcterms:W3CDTF">2026-05-20T09:23:11Z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